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22E16FD9" w:rsidR="00FE130B" w:rsidRPr="007B503E"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bookmarkStart w:id="0" w:name="_GoBack"/>
      <w:bookmarkEnd w:id="0"/>
      <w:r w:rsidRPr="007B503E">
        <w:rPr>
          <w:rFonts w:asciiTheme="minorHAnsi" w:eastAsia="Arial Unicode MS" w:hAnsiTheme="minorHAnsi" w:cstheme="minorHAnsi"/>
          <w:b/>
          <w:color w:val="000000"/>
          <w:sz w:val="22"/>
          <w:szCs w:val="22"/>
          <w:bdr w:val="nil"/>
        </w:rPr>
        <w:t xml:space="preserve">PRIEDAS </w:t>
      </w:r>
      <w:r w:rsidR="00017039">
        <w:rPr>
          <w:rFonts w:asciiTheme="minorHAnsi" w:eastAsia="Arial Unicode MS" w:hAnsiTheme="minorHAnsi" w:cstheme="minorHAnsi"/>
          <w:b/>
          <w:color w:val="000000"/>
          <w:sz w:val="22"/>
          <w:szCs w:val="22"/>
          <w:bdr w:val="nil"/>
        </w:rPr>
        <w:t>NR. 2</w:t>
      </w:r>
    </w:p>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7D0E88CC"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927C33" w:rsidRPr="00927C33">
        <w:rPr>
          <w:rFonts w:asciiTheme="minorHAnsi" w:eastAsia="Arial Unicode MS" w:hAnsiTheme="minorHAnsi" w:cstheme="minorHAnsi"/>
          <w:b/>
          <w:sz w:val="22"/>
          <w:szCs w:val="22"/>
          <w:bdr w:val="nil"/>
        </w:rPr>
        <w:t>STATINIŲ TECHNINĖS APŽIŪROS</w:t>
      </w:r>
      <w:r w:rsidR="008C6A01" w:rsidRPr="007B503E">
        <w:rPr>
          <w:rFonts w:asciiTheme="minorHAnsi" w:eastAsia="Arial Unicode MS" w:hAnsiTheme="minorHAnsi" w:cstheme="minorHAnsi"/>
          <w:b/>
          <w:sz w:val="22"/>
          <w:szCs w:val="22"/>
          <w:bdr w:val="nil"/>
        </w:rPr>
        <w:t xml:space="preserve">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790"/>
      </w:tblGrid>
      <w:tr w:rsidR="00FE130B" w:rsidRPr="007B503E" w14:paraId="38CCDD9E" w14:textId="77777777" w:rsidTr="001512D8">
        <w:trPr>
          <w:trHeight w:val="255"/>
        </w:trPr>
        <w:tc>
          <w:tcPr>
            <w:tcW w:w="5557"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790"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1512D8">
        <w:trPr>
          <w:trHeight w:val="268"/>
        </w:trPr>
        <w:tc>
          <w:tcPr>
            <w:tcW w:w="5557"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790"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1512D8">
        <w:trPr>
          <w:trHeight w:val="255"/>
        </w:trPr>
        <w:tc>
          <w:tcPr>
            <w:tcW w:w="5557"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790"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1512D8">
        <w:trPr>
          <w:trHeight w:val="255"/>
        </w:trPr>
        <w:tc>
          <w:tcPr>
            <w:tcW w:w="5557"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790"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1512D8">
        <w:trPr>
          <w:trHeight w:val="255"/>
        </w:trPr>
        <w:tc>
          <w:tcPr>
            <w:tcW w:w="5557"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790"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1512D8">
        <w:trPr>
          <w:trHeight w:val="523"/>
        </w:trPr>
        <w:tc>
          <w:tcPr>
            <w:tcW w:w="5557"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790"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77777777" w:rsidR="00FE130B" w:rsidRPr="007B503E" w:rsidRDefault="00131258"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Subrangovų nenumatoma pasitelkti</w:t>
      </w:r>
    </w:p>
    <w:p w14:paraId="7F696450" w14:textId="77777777" w:rsidR="00FE130B" w:rsidRPr="007B503E" w:rsidRDefault="00131258"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Subrangovais bus pasitelkiami:</w:t>
      </w:r>
    </w:p>
    <w:tbl>
      <w:tblPr>
        <w:tblW w:w="102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261"/>
        <w:gridCol w:w="1809"/>
        <w:gridCol w:w="2412"/>
        <w:gridCol w:w="3167"/>
      </w:tblGrid>
      <w:tr w:rsidR="00FE130B" w:rsidRPr="007B503E" w14:paraId="084C8FCD" w14:textId="77777777" w:rsidTr="001512D8">
        <w:trPr>
          <w:trHeight w:val="505"/>
        </w:trPr>
        <w:tc>
          <w:tcPr>
            <w:tcW w:w="604"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261" w:type="dxa"/>
            <w:tcBorders>
              <w:top w:val="single" w:sz="4" w:space="0" w:color="auto"/>
              <w:left w:val="single" w:sz="4" w:space="0" w:color="auto"/>
              <w:bottom w:val="single" w:sz="4" w:space="0" w:color="auto"/>
              <w:right w:val="single" w:sz="4" w:space="0" w:color="auto"/>
            </w:tcBorders>
            <w:hideMark/>
          </w:tcPr>
          <w:p w14:paraId="1ED35DDD"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Subrangovo pavadinimas, kodas, adresas</w:t>
            </w:r>
            <w:r w:rsidRPr="007B503E">
              <w:rPr>
                <w:rFonts w:asciiTheme="minorHAnsi" w:eastAsia="Arial Unicode MS" w:hAnsiTheme="minorHAnsi" w:cstheme="minorHAnsi"/>
                <w:sz w:val="20"/>
                <w:vertAlign w:val="superscript"/>
              </w:rPr>
              <w:footnoteReference w:id="1"/>
            </w:r>
          </w:p>
        </w:tc>
        <w:tc>
          <w:tcPr>
            <w:tcW w:w="1809"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412" w:type="dxa"/>
            <w:tcBorders>
              <w:top w:val="single" w:sz="4" w:space="0" w:color="auto"/>
              <w:left w:val="single" w:sz="4" w:space="0" w:color="auto"/>
              <w:bottom w:val="single" w:sz="4" w:space="0" w:color="auto"/>
              <w:right w:val="single" w:sz="4" w:space="0" w:color="auto"/>
            </w:tcBorders>
            <w:hideMark/>
          </w:tcPr>
          <w:p w14:paraId="6DAAF76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subrangovus</w:t>
            </w:r>
          </w:p>
        </w:tc>
        <w:tc>
          <w:tcPr>
            <w:tcW w:w="3167" w:type="dxa"/>
            <w:tcBorders>
              <w:top w:val="single" w:sz="4" w:space="0" w:color="auto"/>
              <w:left w:val="single" w:sz="4" w:space="0" w:color="auto"/>
              <w:bottom w:val="single" w:sz="4" w:space="0" w:color="auto"/>
              <w:right w:val="single" w:sz="4" w:space="0" w:color="auto"/>
            </w:tcBorders>
          </w:tcPr>
          <w:p w14:paraId="52E1BD9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subrangovo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1512D8">
        <w:trPr>
          <w:trHeight w:val="320"/>
        </w:trPr>
        <w:tc>
          <w:tcPr>
            <w:tcW w:w="604"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261"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809"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412"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316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2.2. Rėmimasis ūkio subjektų pajėgumais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131258"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131258"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4494"/>
        <w:gridCol w:w="4793"/>
      </w:tblGrid>
      <w:tr w:rsidR="00FE130B" w:rsidRPr="007B503E" w14:paraId="74D5B62D" w14:textId="77777777" w:rsidTr="001512D8">
        <w:trPr>
          <w:trHeight w:val="396"/>
        </w:trPr>
        <w:tc>
          <w:tcPr>
            <w:tcW w:w="74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494"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793"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1512D8">
        <w:trPr>
          <w:trHeight w:val="252"/>
        </w:trPr>
        <w:tc>
          <w:tcPr>
            <w:tcW w:w="74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494"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793"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1730EB43" w:rsidR="00B3305F"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4. PASIŪLYMO KAINA</w:t>
      </w:r>
    </w:p>
    <w:p w14:paraId="4ABE1E17" w14:textId="44412A49" w:rsidR="007E603B" w:rsidRDefault="007E603B"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
        <w:gridCol w:w="1499"/>
        <w:gridCol w:w="2884"/>
        <w:gridCol w:w="1001"/>
        <w:gridCol w:w="1503"/>
        <w:gridCol w:w="1317"/>
        <w:gridCol w:w="1441"/>
        <w:gridCol w:w="9"/>
      </w:tblGrid>
      <w:tr w:rsidR="001512D8" w:rsidRPr="001512D8" w14:paraId="50ED602B" w14:textId="77777777" w:rsidTr="001512D8">
        <w:trPr>
          <w:gridAfter w:val="1"/>
          <w:wAfter w:w="9" w:type="dxa"/>
          <w:trHeight w:val="93"/>
        </w:trPr>
        <w:tc>
          <w:tcPr>
            <w:tcW w:w="0" w:type="auto"/>
            <w:shd w:val="clear" w:color="auto" w:fill="DAEEF3" w:themeFill="accent5" w:themeFillTint="33"/>
            <w:tcMar>
              <w:top w:w="0" w:type="dxa"/>
              <w:left w:w="108" w:type="dxa"/>
              <w:bottom w:w="0" w:type="dxa"/>
              <w:right w:w="108" w:type="dxa"/>
            </w:tcMar>
            <w:hideMark/>
          </w:tcPr>
          <w:p w14:paraId="66129655"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Eil. Nr.</w:t>
            </w:r>
          </w:p>
        </w:tc>
        <w:tc>
          <w:tcPr>
            <w:tcW w:w="0" w:type="auto"/>
            <w:shd w:val="clear" w:color="auto" w:fill="DAEEF3" w:themeFill="accent5" w:themeFillTint="33"/>
            <w:tcMar>
              <w:top w:w="0" w:type="dxa"/>
              <w:left w:w="108" w:type="dxa"/>
              <w:bottom w:w="0" w:type="dxa"/>
              <w:right w:w="108" w:type="dxa"/>
            </w:tcMar>
            <w:hideMark/>
          </w:tcPr>
          <w:p w14:paraId="721E25CD"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Objektų grupė</w:t>
            </w:r>
          </w:p>
        </w:tc>
        <w:tc>
          <w:tcPr>
            <w:tcW w:w="2884" w:type="dxa"/>
            <w:shd w:val="clear" w:color="auto" w:fill="DAEEF3" w:themeFill="accent5" w:themeFillTint="33"/>
            <w:tcMar>
              <w:top w:w="0" w:type="dxa"/>
              <w:left w:w="108" w:type="dxa"/>
              <w:bottom w:w="0" w:type="dxa"/>
              <w:right w:w="108" w:type="dxa"/>
            </w:tcMar>
            <w:hideMark/>
          </w:tcPr>
          <w:p w14:paraId="099D0B08"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Pirkimo objektas</w:t>
            </w:r>
          </w:p>
        </w:tc>
        <w:tc>
          <w:tcPr>
            <w:tcW w:w="1001" w:type="dxa"/>
            <w:shd w:val="clear" w:color="auto" w:fill="DAEEF3" w:themeFill="accent5" w:themeFillTint="33"/>
            <w:tcMar>
              <w:top w:w="0" w:type="dxa"/>
              <w:left w:w="108" w:type="dxa"/>
              <w:bottom w:w="0" w:type="dxa"/>
              <w:right w:w="108" w:type="dxa"/>
            </w:tcMar>
            <w:hideMark/>
          </w:tcPr>
          <w:p w14:paraId="68BCF890"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Mato vienetas</w:t>
            </w:r>
          </w:p>
        </w:tc>
        <w:tc>
          <w:tcPr>
            <w:tcW w:w="1503" w:type="dxa"/>
            <w:shd w:val="clear" w:color="auto" w:fill="DAEEF3" w:themeFill="accent5" w:themeFillTint="33"/>
            <w:tcMar>
              <w:top w:w="0" w:type="dxa"/>
              <w:left w:w="108" w:type="dxa"/>
              <w:bottom w:w="0" w:type="dxa"/>
              <w:right w:w="108" w:type="dxa"/>
            </w:tcMar>
            <w:hideMark/>
          </w:tcPr>
          <w:p w14:paraId="3498912B"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Preliminarus kiekis, 36 mėn. laikotarpiu</w:t>
            </w:r>
          </w:p>
        </w:tc>
        <w:tc>
          <w:tcPr>
            <w:tcW w:w="1317" w:type="dxa"/>
            <w:shd w:val="clear" w:color="auto" w:fill="DAEEF3" w:themeFill="accent5" w:themeFillTint="33"/>
            <w:tcMar>
              <w:top w:w="0" w:type="dxa"/>
              <w:left w:w="108" w:type="dxa"/>
              <w:bottom w:w="0" w:type="dxa"/>
              <w:right w:w="108" w:type="dxa"/>
            </w:tcMar>
            <w:hideMark/>
          </w:tcPr>
          <w:p w14:paraId="5C05E4D4"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Vnt. kaina Eur be PVM</w:t>
            </w:r>
          </w:p>
        </w:tc>
        <w:tc>
          <w:tcPr>
            <w:tcW w:w="1441" w:type="dxa"/>
            <w:shd w:val="clear" w:color="auto" w:fill="DAEEF3" w:themeFill="accent5" w:themeFillTint="33"/>
            <w:tcMar>
              <w:top w:w="0" w:type="dxa"/>
              <w:left w:w="108" w:type="dxa"/>
              <w:bottom w:w="0" w:type="dxa"/>
              <w:right w:w="108" w:type="dxa"/>
            </w:tcMar>
            <w:hideMark/>
          </w:tcPr>
          <w:p w14:paraId="69287A6C"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Bendra kaina Eur be PVM</w:t>
            </w:r>
          </w:p>
        </w:tc>
      </w:tr>
      <w:tr w:rsidR="001512D8" w:rsidRPr="001512D8" w14:paraId="07711DA1" w14:textId="77777777" w:rsidTr="001512D8">
        <w:trPr>
          <w:gridAfter w:val="1"/>
          <w:wAfter w:w="9" w:type="dxa"/>
          <w:trHeight w:val="93"/>
        </w:trPr>
        <w:tc>
          <w:tcPr>
            <w:tcW w:w="0" w:type="auto"/>
            <w:shd w:val="clear" w:color="auto" w:fill="DAEEF3" w:themeFill="accent5" w:themeFillTint="33"/>
            <w:tcMar>
              <w:top w:w="0" w:type="dxa"/>
              <w:left w:w="108" w:type="dxa"/>
              <w:bottom w:w="0" w:type="dxa"/>
              <w:right w:w="108" w:type="dxa"/>
            </w:tcMar>
            <w:hideMark/>
          </w:tcPr>
          <w:p w14:paraId="3D8F30C8"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1</w:t>
            </w:r>
          </w:p>
        </w:tc>
        <w:tc>
          <w:tcPr>
            <w:tcW w:w="0" w:type="auto"/>
            <w:shd w:val="clear" w:color="auto" w:fill="DAEEF3" w:themeFill="accent5" w:themeFillTint="33"/>
            <w:tcMar>
              <w:top w:w="0" w:type="dxa"/>
              <w:left w:w="108" w:type="dxa"/>
              <w:bottom w:w="0" w:type="dxa"/>
              <w:right w:w="108" w:type="dxa"/>
            </w:tcMar>
            <w:hideMark/>
          </w:tcPr>
          <w:p w14:paraId="394F365C"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2</w:t>
            </w:r>
          </w:p>
        </w:tc>
        <w:tc>
          <w:tcPr>
            <w:tcW w:w="2884" w:type="dxa"/>
            <w:shd w:val="clear" w:color="auto" w:fill="DAEEF3" w:themeFill="accent5" w:themeFillTint="33"/>
            <w:tcMar>
              <w:top w:w="0" w:type="dxa"/>
              <w:left w:w="108" w:type="dxa"/>
              <w:bottom w:w="0" w:type="dxa"/>
              <w:right w:w="108" w:type="dxa"/>
            </w:tcMar>
            <w:hideMark/>
          </w:tcPr>
          <w:p w14:paraId="2EE528C3"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3</w:t>
            </w:r>
          </w:p>
        </w:tc>
        <w:tc>
          <w:tcPr>
            <w:tcW w:w="1001" w:type="dxa"/>
            <w:shd w:val="clear" w:color="auto" w:fill="DAEEF3" w:themeFill="accent5" w:themeFillTint="33"/>
            <w:tcMar>
              <w:top w:w="0" w:type="dxa"/>
              <w:left w:w="108" w:type="dxa"/>
              <w:bottom w:w="0" w:type="dxa"/>
              <w:right w:w="108" w:type="dxa"/>
            </w:tcMar>
            <w:hideMark/>
          </w:tcPr>
          <w:p w14:paraId="2859834E"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4</w:t>
            </w:r>
          </w:p>
        </w:tc>
        <w:tc>
          <w:tcPr>
            <w:tcW w:w="1503" w:type="dxa"/>
            <w:shd w:val="clear" w:color="auto" w:fill="DAEEF3" w:themeFill="accent5" w:themeFillTint="33"/>
            <w:tcMar>
              <w:top w:w="0" w:type="dxa"/>
              <w:left w:w="108" w:type="dxa"/>
              <w:bottom w:w="0" w:type="dxa"/>
              <w:right w:w="108" w:type="dxa"/>
            </w:tcMar>
            <w:hideMark/>
          </w:tcPr>
          <w:p w14:paraId="0D0EFF3C"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5</w:t>
            </w:r>
          </w:p>
        </w:tc>
        <w:tc>
          <w:tcPr>
            <w:tcW w:w="1317" w:type="dxa"/>
            <w:shd w:val="clear" w:color="auto" w:fill="DAEEF3" w:themeFill="accent5" w:themeFillTint="33"/>
            <w:tcMar>
              <w:top w:w="0" w:type="dxa"/>
              <w:left w:w="108" w:type="dxa"/>
              <w:bottom w:w="0" w:type="dxa"/>
              <w:right w:w="108" w:type="dxa"/>
            </w:tcMar>
            <w:hideMark/>
          </w:tcPr>
          <w:p w14:paraId="1362679B" w14:textId="77777777" w:rsidR="001512D8" w:rsidRPr="001512D8" w:rsidRDefault="001512D8">
            <w:pPr>
              <w:jc w:val="center"/>
              <w:rPr>
                <w:rFonts w:asciiTheme="minorHAnsi" w:hAnsiTheme="minorHAnsi" w:cstheme="minorHAnsi"/>
                <w:b/>
                <w:bCs/>
                <w:sz w:val="22"/>
                <w:szCs w:val="18"/>
              </w:rPr>
            </w:pPr>
            <w:r w:rsidRPr="001512D8">
              <w:rPr>
                <w:rFonts w:asciiTheme="minorHAnsi" w:hAnsiTheme="minorHAnsi" w:cstheme="minorHAnsi"/>
                <w:b/>
                <w:bCs/>
                <w:sz w:val="22"/>
                <w:szCs w:val="18"/>
              </w:rPr>
              <w:t>6</w:t>
            </w:r>
          </w:p>
        </w:tc>
        <w:tc>
          <w:tcPr>
            <w:tcW w:w="1441" w:type="dxa"/>
            <w:shd w:val="clear" w:color="auto" w:fill="DAEEF3" w:themeFill="accent5" w:themeFillTint="33"/>
            <w:tcMar>
              <w:top w:w="0" w:type="dxa"/>
              <w:left w:w="108" w:type="dxa"/>
              <w:bottom w:w="0" w:type="dxa"/>
              <w:right w:w="108" w:type="dxa"/>
            </w:tcMar>
            <w:hideMark/>
          </w:tcPr>
          <w:p w14:paraId="412D71BC" w14:textId="77777777" w:rsidR="001512D8" w:rsidRPr="001512D8" w:rsidRDefault="001512D8">
            <w:pPr>
              <w:jc w:val="center"/>
              <w:rPr>
                <w:rFonts w:asciiTheme="minorHAnsi" w:hAnsiTheme="minorHAnsi" w:cstheme="minorHAnsi"/>
                <w:b/>
                <w:bCs/>
                <w:sz w:val="22"/>
                <w:szCs w:val="18"/>
                <w:lang w:val="en-US"/>
              </w:rPr>
            </w:pPr>
            <w:r w:rsidRPr="001512D8">
              <w:rPr>
                <w:rFonts w:asciiTheme="minorHAnsi" w:hAnsiTheme="minorHAnsi" w:cstheme="minorHAnsi"/>
                <w:b/>
                <w:bCs/>
                <w:sz w:val="22"/>
                <w:szCs w:val="18"/>
              </w:rPr>
              <w:t xml:space="preserve">7 </w:t>
            </w:r>
            <w:r w:rsidRPr="001512D8">
              <w:rPr>
                <w:rFonts w:asciiTheme="minorHAnsi" w:hAnsiTheme="minorHAnsi" w:cstheme="minorHAnsi"/>
                <w:b/>
                <w:bCs/>
                <w:sz w:val="22"/>
                <w:szCs w:val="18"/>
                <w:lang w:val="en-US"/>
              </w:rPr>
              <w:t xml:space="preserve">= 5 x 6 </w:t>
            </w:r>
          </w:p>
        </w:tc>
      </w:tr>
      <w:tr w:rsidR="001512D8" w:rsidRPr="001512D8" w14:paraId="3B460122" w14:textId="77777777" w:rsidTr="001512D8">
        <w:trPr>
          <w:gridAfter w:val="1"/>
          <w:wAfter w:w="9" w:type="dxa"/>
          <w:trHeight w:val="279"/>
        </w:trPr>
        <w:tc>
          <w:tcPr>
            <w:tcW w:w="0" w:type="auto"/>
            <w:tcMar>
              <w:top w:w="0" w:type="dxa"/>
              <w:left w:w="108" w:type="dxa"/>
              <w:bottom w:w="0" w:type="dxa"/>
              <w:right w:w="108" w:type="dxa"/>
            </w:tcMar>
            <w:hideMark/>
          </w:tcPr>
          <w:p w14:paraId="198A6549" w14:textId="77777777" w:rsidR="001512D8" w:rsidRPr="001512D8" w:rsidRDefault="001512D8">
            <w:pPr>
              <w:rPr>
                <w:rFonts w:asciiTheme="minorHAnsi" w:hAnsiTheme="minorHAnsi" w:cstheme="minorHAnsi"/>
                <w:b/>
                <w:bCs/>
                <w:sz w:val="22"/>
                <w:szCs w:val="18"/>
              </w:rPr>
            </w:pPr>
            <w:r w:rsidRPr="001512D8">
              <w:rPr>
                <w:rFonts w:asciiTheme="minorHAnsi" w:hAnsiTheme="minorHAnsi" w:cstheme="minorHAnsi"/>
                <w:b/>
                <w:bCs/>
                <w:sz w:val="22"/>
                <w:szCs w:val="18"/>
              </w:rPr>
              <w:t>1</w:t>
            </w:r>
          </w:p>
        </w:tc>
        <w:tc>
          <w:tcPr>
            <w:tcW w:w="0" w:type="auto"/>
            <w:tcMar>
              <w:top w:w="0" w:type="dxa"/>
              <w:left w:w="108" w:type="dxa"/>
              <w:bottom w:w="0" w:type="dxa"/>
              <w:right w:w="108" w:type="dxa"/>
            </w:tcMar>
            <w:hideMark/>
          </w:tcPr>
          <w:p w14:paraId="6D5C530B"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Eksploatacijos skyriaus objektai</w:t>
            </w:r>
          </w:p>
        </w:tc>
        <w:tc>
          <w:tcPr>
            <w:tcW w:w="2884" w:type="dxa"/>
            <w:tcMar>
              <w:top w:w="0" w:type="dxa"/>
              <w:left w:w="108" w:type="dxa"/>
              <w:bottom w:w="0" w:type="dxa"/>
              <w:right w:w="108" w:type="dxa"/>
            </w:tcMar>
            <w:hideMark/>
          </w:tcPr>
          <w:p w14:paraId="09EACFAD"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 xml:space="preserve">Bendrovės statinių techninės priežiūros / techninių apžiūrų paslaugos </w:t>
            </w:r>
          </w:p>
        </w:tc>
        <w:tc>
          <w:tcPr>
            <w:tcW w:w="1001" w:type="dxa"/>
            <w:tcMar>
              <w:top w:w="0" w:type="dxa"/>
              <w:left w:w="108" w:type="dxa"/>
              <w:bottom w:w="0" w:type="dxa"/>
              <w:right w:w="108" w:type="dxa"/>
            </w:tcMar>
            <w:vAlign w:val="center"/>
            <w:hideMark/>
          </w:tcPr>
          <w:p w14:paraId="102DCAEF"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kartas</w:t>
            </w:r>
          </w:p>
        </w:tc>
        <w:tc>
          <w:tcPr>
            <w:tcW w:w="1503" w:type="dxa"/>
            <w:tcMar>
              <w:top w:w="0" w:type="dxa"/>
              <w:left w:w="108" w:type="dxa"/>
              <w:bottom w:w="0" w:type="dxa"/>
              <w:right w:w="108" w:type="dxa"/>
            </w:tcMar>
            <w:vAlign w:val="center"/>
            <w:hideMark/>
          </w:tcPr>
          <w:p w14:paraId="47CEF74F"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6</w:t>
            </w:r>
          </w:p>
        </w:tc>
        <w:tc>
          <w:tcPr>
            <w:tcW w:w="1317" w:type="dxa"/>
            <w:tcMar>
              <w:top w:w="0" w:type="dxa"/>
              <w:left w:w="108" w:type="dxa"/>
              <w:bottom w:w="0" w:type="dxa"/>
              <w:right w:w="108" w:type="dxa"/>
            </w:tcMar>
            <w:vAlign w:val="center"/>
            <w:hideMark/>
          </w:tcPr>
          <w:p w14:paraId="69F26C49" w14:textId="77777777" w:rsidR="001512D8" w:rsidRPr="001512D8" w:rsidRDefault="001512D8">
            <w:pPr>
              <w:rPr>
                <w:rFonts w:asciiTheme="minorHAnsi" w:hAnsiTheme="minorHAnsi" w:cstheme="minorHAnsi"/>
                <w:sz w:val="22"/>
                <w:szCs w:val="18"/>
              </w:rPr>
            </w:pPr>
          </w:p>
        </w:tc>
        <w:tc>
          <w:tcPr>
            <w:tcW w:w="1441" w:type="dxa"/>
            <w:tcMar>
              <w:top w:w="0" w:type="dxa"/>
              <w:left w:w="108" w:type="dxa"/>
              <w:bottom w:w="0" w:type="dxa"/>
              <w:right w:w="108" w:type="dxa"/>
            </w:tcMar>
            <w:vAlign w:val="center"/>
            <w:hideMark/>
          </w:tcPr>
          <w:p w14:paraId="14311D84" w14:textId="77777777" w:rsidR="001512D8" w:rsidRPr="001512D8" w:rsidRDefault="001512D8">
            <w:pPr>
              <w:rPr>
                <w:rFonts w:asciiTheme="minorHAnsi" w:hAnsiTheme="minorHAnsi" w:cstheme="minorHAnsi"/>
                <w:sz w:val="22"/>
                <w:szCs w:val="18"/>
              </w:rPr>
            </w:pPr>
          </w:p>
        </w:tc>
      </w:tr>
      <w:tr w:rsidR="001512D8" w:rsidRPr="001512D8" w14:paraId="78632EB3" w14:textId="77777777" w:rsidTr="001512D8">
        <w:trPr>
          <w:gridAfter w:val="1"/>
          <w:wAfter w:w="9" w:type="dxa"/>
          <w:trHeight w:val="284"/>
        </w:trPr>
        <w:tc>
          <w:tcPr>
            <w:tcW w:w="0" w:type="auto"/>
            <w:tcMar>
              <w:top w:w="0" w:type="dxa"/>
              <w:left w:w="108" w:type="dxa"/>
              <w:bottom w:w="0" w:type="dxa"/>
              <w:right w:w="108" w:type="dxa"/>
            </w:tcMar>
            <w:hideMark/>
          </w:tcPr>
          <w:p w14:paraId="07A64754" w14:textId="77777777" w:rsidR="001512D8" w:rsidRPr="001512D8" w:rsidRDefault="001512D8">
            <w:pPr>
              <w:rPr>
                <w:rFonts w:asciiTheme="minorHAnsi" w:eastAsiaTheme="minorHAnsi" w:hAnsiTheme="minorHAnsi" w:cstheme="minorHAnsi"/>
                <w:b/>
                <w:bCs/>
                <w:sz w:val="22"/>
                <w:szCs w:val="18"/>
              </w:rPr>
            </w:pPr>
            <w:r w:rsidRPr="001512D8">
              <w:rPr>
                <w:rFonts w:asciiTheme="minorHAnsi" w:hAnsiTheme="minorHAnsi" w:cstheme="minorHAnsi"/>
                <w:b/>
                <w:bCs/>
                <w:sz w:val="22"/>
                <w:szCs w:val="18"/>
              </w:rPr>
              <w:t>2</w:t>
            </w:r>
          </w:p>
        </w:tc>
        <w:tc>
          <w:tcPr>
            <w:tcW w:w="0" w:type="auto"/>
            <w:tcMar>
              <w:top w:w="0" w:type="dxa"/>
              <w:left w:w="108" w:type="dxa"/>
              <w:bottom w:w="0" w:type="dxa"/>
              <w:right w:w="108" w:type="dxa"/>
            </w:tcMar>
            <w:hideMark/>
          </w:tcPr>
          <w:p w14:paraId="110B0A0E"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Vandenvietės</w:t>
            </w:r>
          </w:p>
        </w:tc>
        <w:tc>
          <w:tcPr>
            <w:tcW w:w="2884" w:type="dxa"/>
            <w:tcMar>
              <w:top w:w="0" w:type="dxa"/>
              <w:left w:w="108" w:type="dxa"/>
              <w:bottom w:w="0" w:type="dxa"/>
              <w:right w:w="108" w:type="dxa"/>
            </w:tcMar>
            <w:hideMark/>
          </w:tcPr>
          <w:p w14:paraId="6F8D78D3"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 xml:space="preserve">Bendrovės statinių techninės priežiūros / techninių apžiūrų paslaugos </w:t>
            </w:r>
          </w:p>
        </w:tc>
        <w:tc>
          <w:tcPr>
            <w:tcW w:w="1001" w:type="dxa"/>
            <w:tcMar>
              <w:top w:w="0" w:type="dxa"/>
              <w:left w:w="108" w:type="dxa"/>
              <w:bottom w:w="0" w:type="dxa"/>
              <w:right w:w="108" w:type="dxa"/>
            </w:tcMar>
            <w:vAlign w:val="center"/>
            <w:hideMark/>
          </w:tcPr>
          <w:p w14:paraId="21612A45"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kartas</w:t>
            </w:r>
          </w:p>
        </w:tc>
        <w:tc>
          <w:tcPr>
            <w:tcW w:w="1503" w:type="dxa"/>
            <w:tcMar>
              <w:top w:w="0" w:type="dxa"/>
              <w:left w:w="108" w:type="dxa"/>
              <w:bottom w:w="0" w:type="dxa"/>
              <w:right w:w="108" w:type="dxa"/>
            </w:tcMar>
            <w:vAlign w:val="center"/>
            <w:hideMark/>
          </w:tcPr>
          <w:p w14:paraId="279F5709"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6</w:t>
            </w:r>
          </w:p>
        </w:tc>
        <w:tc>
          <w:tcPr>
            <w:tcW w:w="1317" w:type="dxa"/>
            <w:tcMar>
              <w:top w:w="0" w:type="dxa"/>
              <w:left w:w="108" w:type="dxa"/>
              <w:bottom w:w="0" w:type="dxa"/>
              <w:right w:w="108" w:type="dxa"/>
            </w:tcMar>
            <w:vAlign w:val="center"/>
            <w:hideMark/>
          </w:tcPr>
          <w:p w14:paraId="26DAB010" w14:textId="77777777" w:rsidR="001512D8" w:rsidRPr="001512D8" w:rsidRDefault="001512D8">
            <w:pPr>
              <w:rPr>
                <w:rFonts w:asciiTheme="minorHAnsi" w:hAnsiTheme="minorHAnsi" w:cstheme="minorHAnsi"/>
                <w:sz w:val="22"/>
                <w:szCs w:val="18"/>
              </w:rPr>
            </w:pPr>
          </w:p>
        </w:tc>
        <w:tc>
          <w:tcPr>
            <w:tcW w:w="1441" w:type="dxa"/>
            <w:tcMar>
              <w:top w:w="0" w:type="dxa"/>
              <w:left w:w="108" w:type="dxa"/>
              <w:bottom w:w="0" w:type="dxa"/>
              <w:right w:w="108" w:type="dxa"/>
            </w:tcMar>
            <w:vAlign w:val="center"/>
            <w:hideMark/>
          </w:tcPr>
          <w:p w14:paraId="2EA12DB4" w14:textId="77777777" w:rsidR="001512D8" w:rsidRPr="001512D8" w:rsidRDefault="001512D8">
            <w:pPr>
              <w:rPr>
                <w:rFonts w:asciiTheme="minorHAnsi" w:hAnsiTheme="minorHAnsi" w:cstheme="minorHAnsi"/>
                <w:sz w:val="22"/>
                <w:szCs w:val="18"/>
              </w:rPr>
            </w:pPr>
          </w:p>
        </w:tc>
      </w:tr>
      <w:tr w:rsidR="001512D8" w:rsidRPr="001512D8" w14:paraId="038E6BC1" w14:textId="77777777" w:rsidTr="001512D8">
        <w:trPr>
          <w:gridAfter w:val="1"/>
          <w:wAfter w:w="9" w:type="dxa"/>
          <w:trHeight w:val="279"/>
        </w:trPr>
        <w:tc>
          <w:tcPr>
            <w:tcW w:w="0" w:type="auto"/>
            <w:tcMar>
              <w:top w:w="0" w:type="dxa"/>
              <w:left w:w="108" w:type="dxa"/>
              <w:bottom w:w="0" w:type="dxa"/>
              <w:right w:w="108" w:type="dxa"/>
            </w:tcMar>
            <w:hideMark/>
          </w:tcPr>
          <w:p w14:paraId="100380D7" w14:textId="77777777" w:rsidR="001512D8" w:rsidRPr="001512D8" w:rsidRDefault="001512D8">
            <w:pPr>
              <w:rPr>
                <w:rFonts w:asciiTheme="minorHAnsi" w:eastAsiaTheme="minorHAnsi" w:hAnsiTheme="minorHAnsi" w:cstheme="minorHAnsi"/>
                <w:b/>
                <w:bCs/>
                <w:sz w:val="22"/>
                <w:szCs w:val="18"/>
              </w:rPr>
            </w:pPr>
            <w:r w:rsidRPr="001512D8">
              <w:rPr>
                <w:rFonts w:asciiTheme="minorHAnsi" w:hAnsiTheme="minorHAnsi" w:cstheme="minorHAnsi"/>
                <w:b/>
                <w:bCs/>
                <w:sz w:val="22"/>
                <w:szCs w:val="18"/>
              </w:rPr>
              <w:t>3</w:t>
            </w:r>
          </w:p>
        </w:tc>
        <w:tc>
          <w:tcPr>
            <w:tcW w:w="0" w:type="auto"/>
            <w:tcMar>
              <w:top w:w="0" w:type="dxa"/>
              <w:left w:w="108" w:type="dxa"/>
              <w:bottom w:w="0" w:type="dxa"/>
              <w:right w:w="108" w:type="dxa"/>
            </w:tcMar>
            <w:hideMark/>
          </w:tcPr>
          <w:p w14:paraId="71727CAA"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Nuotekų valyklos objektai</w:t>
            </w:r>
          </w:p>
        </w:tc>
        <w:tc>
          <w:tcPr>
            <w:tcW w:w="2884" w:type="dxa"/>
            <w:tcMar>
              <w:top w:w="0" w:type="dxa"/>
              <w:left w:w="108" w:type="dxa"/>
              <w:bottom w:w="0" w:type="dxa"/>
              <w:right w:w="108" w:type="dxa"/>
            </w:tcMar>
            <w:hideMark/>
          </w:tcPr>
          <w:p w14:paraId="50256750"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 xml:space="preserve">Bendrovės statinių techninės priežiūros / techninių apžiūrų paslaugos </w:t>
            </w:r>
          </w:p>
        </w:tc>
        <w:tc>
          <w:tcPr>
            <w:tcW w:w="1001" w:type="dxa"/>
            <w:tcMar>
              <w:top w:w="0" w:type="dxa"/>
              <w:left w:w="108" w:type="dxa"/>
              <w:bottom w:w="0" w:type="dxa"/>
              <w:right w:w="108" w:type="dxa"/>
            </w:tcMar>
            <w:vAlign w:val="center"/>
            <w:hideMark/>
          </w:tcPr>
          <w:p w14:paraId="45F95515"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kartas</w:t>
            </w:r>
          </w:p>
        </w:tc>
        <w:tc>
          <w:tcPr>
            <w:tcW w:w="1503" w:type="dxa"/>
            <w:tcMar>
              <w:top w:w="0" w:type="dxa"/>
              <w:left w:w="108" w:type="dxa"/>
              <w:bottom w:w="0" w:type="dxa"/>
              <w:right w:w="108" w:type="dxa"/>
            </w:tcMar>
            <w:vAlign w:val="center"/>
            <w:hideMark/>
          </w:tcPr>
          <w:p w14:paraId="0941EB7C"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6</w:t>
            </w:r>
          </w:p>
        </w:tc>
        <w:tc>
          <w:tcPr>
            <w:tcW w:w="1317" w:type="dxa"/>
            <w:tcMar>
              <w:top w:w="0" w:type="dxa"/>
              <w:left w:w="108" w:type="dxa"/>
              <w:bottom w:w="0" w:type="dxa"/>
              <w:right w:w="108" w:type="dxa"/>
            </w:tcMar>
            <w:vAlign w:val="center"/>
            <w:hideMark/>
          </w:tcPr>
          <w:p w14:paraId="40F3BA41" w14:textId="77777777" w:rsidR="001512D8" w:rsidRPr="001512D8" w:rsidRDefault="001512D8">
            <w:pPr>
              <w:rPr>
                <w:rFonts w:asciiTheme="minorHAnsi" w:hAnsiTheme="minorHAnsi" w:cstheme="minorHAnsi"/>
                <w:sz w:val="22"/>
                <w:szCs w:val="18"/>
              </w:rPr>
            </w:pPr>
          </w:p>
        </w:tc>
        <w:tc>
          <w:tcPr>
            <w:tcW w:w="1441" w:type="dxa"/>
            <w:tcMar>
              <w:top w:w="0" w:type="dxa"/>
              <w:left w:w="108" w:type="dxa"/>
              <w:bottom w:w="0" w:type="dxa"/>
              <w:right w:w="108" w:type="dxa"/>
            </w:tcMar>
            <w:vAlign w:val="center"/>
            <w:hideMark/>
          </w:tcPr>
          <w:p w14:paraId="613D3105" w14:textId="77777777" w:rsidR="001512D8" w:rsidRPr="001512D8" w:rsidRDefault="001512D8">
            <w:pPr>
              <w:rPr>
                <w:rFonts w:asciiTheme="minorHAnsi" w:hAnsiTheme="minorHAnsi" w:cstheme="minorHAnsi"/>
                <w:sz w:val="22"/>
                <w:szCs w:val="18"/>
              </w:rPr>
            </w:pPr>
          </w:p>
        </w:tc>
      </w:tr>
      <w:tr w:rsidR="001512D8" w:rsidRPr="001512D8" w14:paraId="2ED8F21E" w14:textId="77777777" w:rsidTr="001512D8">
        <w:trPr>
          <w:gridAfter w:val="1"/>
          <w:wAfter w:w="9" w:type="dxa"/>
          <w:trHeight w:val="284"/>
        </w:trPr>
        <w:tc>
          <w:tcPr>
            <w:tcW w:w="0" w:type="auto"/>
            <w:tcMar>
              <w:top w:w="0" w:type="dxa"/>
              <w:left w:w="108" w:type="dxa"/>
              <w:bottom w:w="0" w:type="dxa"/>
              <w:right w:w="108" w:type="dxa"/>
            </w:tcMar>
            <w:hideMark/>
          </w:tcPr>
          <w:p w14:paraId="09C883EA" w14:textId="77777777" w:rsidR="001512D8" w:rsidRPr="001512D8" w:rsidRDefault="001512D8">
            <w:pPr>
              <w:rPr>
                <w:rFonts w:asciiTheme="minorHAnsi" w:eastAsiaTheme="minorHAnsi" w:hAnsiTheme="minorHAnsi" w:cstheme="minorHAnsi"/>
                <w:b/>
                <w:bCs/>
                <w:sz w:val="22"/>
                <w:szCs w:val="18"/>
              </w:rPr>
            </w:pPr>
            <w:r w:rsidRPr="001512D8">
              <w:rPr>
                <w:rFonts w:asciiTheme="minorHAnsi" w:hAnsiTheme="minorHAnsi" w:cstheme="minorHAnsi"/>
                <w:b/>
                <w:bCs/>
                <w:sz w:val="22"/>
                <w:szCs w:val="18"/>
              </w:rPr>
              <w:t>4</w:t>
            </w:r>
          </w:p>
        </w:tc>
        <w:tc>
          <w:tcPr>
            <w:tcW w:w="0" w:type="auto"/>
            <w:tcMar>
              <w:top w:w="0" w:type="dxa"/>
              <w:left w:w="108" w:type="dxa"/>
              <w:bottom w:w="0" w:type="dxa"/>
              <w:right w:w="108" w:type="dxa"/>
            </w:tcMar>
            <w:hideMark/>
          </w:tcPr>
          <w:p w14:paraId="6C794F58"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Turto valdymo skyriaus objektai</w:t>
            </w:r>
          </w:p>
        </w:tc>
        <w:tc>
          <w:tcPr>
            <w:tcW w:w="2884" w:type="dxa"/>
            <w:tcMar>
              <w:top w:w="0" w:type="dxa"/>
              <w:left w:w="108" w:type="dxa"/>
              <w:bottom w:w="0" w:type="dxa"/>
              <w:right w:w="108" w:type="dxa"/>
            </w:tcMar>
            <w:hideMark/>
          </w:tcPr>
          <w:p w14:paraId="04E5CAAC" w14:textId="77777777" w:rsidR="001512D8" w:rsidRPr="001512D8" w:rsidRDefault="001512D8">
            <w:pPr>
              <w:rPr>
                <w:rFonts w:asciiTheme="minorHAnsi" w:hAnsiTheme="minorHAnsi" w:cstheme="minorHAnsi"/>
                <w:sz w:val="22"/>
                <w:szCs w:val="18"/>
              </w:rPr>
            </w:pPr>
            <w:r w:rsidRPr="001512D8">
              <w:rPr>
                <w:rFonts w:asciiTheme="minorHAnsi" w:hAnsiTheme="minorHAnsi" w:cstheme="minorHAnsi"/>
                <w:sz w:val="22"/>
                <w:szCs w:val="18"/>
              </w:rPr>
              <w:t xml:space="preserve">Bendrovės statinių techninės priežiūros / techninių apžiūrų paslaugos </w:t>
            </w:r>
          </w:p>
        </w:tc>
        <w:tc>
          <w:tcPr>
            <w:tcW w:w="1001" w:type="dxa"/>
            <w:tcMar>
              <w:top w:w="0" w:type="dxa"/>
              <w:left w:w="108" w:type="dxa"/>
              <w:bottom w:w="0" w:type="dxa"/>
              <w:right w:w="108" w:type="dxa"/>
            </w:tcMar>
            <w:vAlign w:val="center"/>
            <w:hideMark/>
          </w:tcPr>
          <w:p w14:paraId="7E9CEAF1"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kartas</w:t>
            </w:r>
          </w:p>
        </w:tc>
        <w:tc>
          <w:tcPr>
            <w:tcW w:w="1503" w:type="dxa"/>
            <w:tcMar>
              <w:top w:w="0" w:type="dxa"/>
              <w:left w:w="108" w:type="dxa"/>
              <w:bottom w:w="0" w:type="dxa"/>
              <w:right w:w="108" w:type="dxa"/>
            </w:tcMar>
            <w:vAlign w:val="center"/>
            <w:hideMark/>
          </w:tcPr>
          <w:p w14:paraId="64EE242C" w14:textId="77777777" w:rsidR="001512D8" w:rsidRPr="001512D8" w:rsidRDefault="001512D8">
            <w:pPr>
              <w:jc w:val="center"/>
              <w:rPr>
                <w:rFonts w:asciiTheme="minorHAnsi" w:hAnsiTheme="minorHAnsi" w:cstheme="minorHAnsi"/>
                <w:sz w:val="22"/>
                <w:szCs w:val="18"/>
              </w:rPr>
            </w:pPr>
            <w:r w:rsidRPr="001512D8">
              <w:rPr>
                <w:rFonts w:asciiTheme="minorHAnsi" w:hAnsiTheme="minorHAnsi" w:cstheme="minorHAnsi"/>
                <w:sz w:val="22"/>
                <w:szCs w:val="18"/>
              </w:rPr>
              <w:t>3</w:t>
            </w:r>
          </w:p>
        </w:tc>
        <w:tc>
          <w:tcPr>
            <w:tcW w:w="1317" w:type="dxa"/>
            <w:tcMar>
              <w:top w:w="0" w:type="dxa"/>
              <w:left w:w="108" w:type="dxa"/>
              <w:bottom w:w="0" w:type="dxa"/>
              <w:right w:w="108" w:type="dxa"/>
            </w:tcMar>
            <w:vAlign w:val="center"/>
            <w:hideMark/>
          </w:tcPr>
          <w:p w14:paraId="1EEE994F" w14:textId="77777777" w:rsidR="001512D8" w:rsidRPr="001512D8" w:rsidRDefault="001512D8">
            <w:pPr>
              <w:rPr>
                <w:rFonts w:asciiTheme="minorHAnsi" w:hAnsiTheme="minorHAnsi" w:cstheme="minorHAnsi"/>
                <w:sz w:val="22"/>
                <w:szCs w:val="18"/>
              </w:rPr>
            </w:pPr>
          </w:p>
        </w:tc>
        <w:tc>
          <w:tcPr>
            <w:tcW w:w="1441" w:type="dxa"/>
            <w:tcMar>
              <w:top w:w="0" w:type="dxa"/>
              <w:left w:w="108" w:type="dxa"/>
              <w:bottom w:w="0" w:type="dxa"/>
              <w:right w:w="108" w:type="dxa"/>
            </w:tcMar>
            <w:vAlign w:val="center"/>
            <w:hideMark/>
          </w:tcPr>
          <w:p w14:paraId="427C1FB3" w14:textId="77777777" w:rsidR="001512D8" w:rsidRPr="001512D8" w:rsidRDefault="001512D8">
            <w:pPr>
              <w:rPr>
                <w:rFonts w:asciiTheme="minorHAnsi" w:hAnsiTheme="minorHAnsi" w:cstheme="minorHAnsi"/>
                <w:sz w:val="22"/>
                <w:szCs w:val="18"/>
              </w:rPr>
            </w:pPr>
          </w:p>
        </w:tc>
      </w:tr>
      <w:tr w:rsidR="001512D8" w:rsidRPr="001512D8" w14:paraId="3ABAC105" w14:textId="77777777" w:rsidTr="001512D8">
        <w:trPr>
          <w:trHeight w:val="441"/>
        </w:trPr>
        <w:tc>
          <w:tcPr>
            <w:tcW w:w="8709" w:type="dxa"/>
            <w:gridSpan w:val="6"/>
            <w:shd w:val="clear" w:color="auto" w:fill="DAEEF3" w:themeFill="accent5" w:themeFillTint="33"/>
            <w:tcMar>
              <w:top w:w="0" w:type="dxa"/>
              <w:left w:w="108" w:type="dxa"/>
              <w:bottom w:w="0" w:type="dxa"/>
              <w:right w:w="108" w:type="dxa"/>
            </w:tcMar>
            <w:vAlign w:val="center"/>
            <w:hideMark/>
          </w:tcPr>
          <w:p w14:paraId="53CD2571" w14:textId="77777777" w:rsidR="001512D8" w:rsidRPr="001512D8" w:rsidRDefault="001512D8">
            <w:pPr>
              <w:jc w:val="right"/>
              <w:rPr>
                <w:rFonts w:asciiTheme="minorHAnsi" w:eastAsiaTheme="minorHAnsi" w:hAnsiTheme="minorHAnsi" w:cstheme="minorHAnsi"/>
                <w:b/>
                <w:bCs/>
                <w:sz w:val="22"/>
                <w:szCs w:val="18"/>
              </w:rPr>
            </w:pPr>
            <w:r w:rsidRPr="001512D8">
              <w:rPr>
                <w:rFonts w:asciiTheme="minorHAnsi" w:hAnsiTheme="minorHAnsi" w:cstheme="minorHAnsi"/>
                <w:b/>
                <w:bCs/>
                <w:sz w:val="22"/>
                <w:szCs w:val="18"/>
              </w:rPr>
              <w:t>Bendra pasiūlymo kaina Eur be PVM:</w:t>
            </w:r>
          </w:p>
        </w:tc>
        <w:tc>
          <w:tcPr>
            <w:tcW w:w="1448" w:type="dxa"/>
            <w:gridSpan w:val="2"/>
            <w:shd w:val="clear" w:color="auto" w:fill="DAEEF3" w:themeFill="accent5" w:themeFillTint="33"/>
            <w:tcMar>
              <w:top w:w="0" w:type="dxa"/>
              <w:left w:w="108" w:type="dxa"/>
              <w:bottom w:w="0" w:type="dxa"/>
              <w:right w:w="108" w:type="dxa"/>
            </w:tcMar>
            <w:vAlign w:val="center"/>
            <w:hideMark/>
          </w:tcPr>
          <w:p w14:paraId="002230E7" w14:textId="77777777" w:rsidR="001512D8" w:rsidRPr="001512D8" w:rsidRDefault="001512D8">
            <w:pPr>
              <w:rPr>
                <w:rFonts w:asciiTheme="minorHAnsi" w:hAnsiTheme="minorHAnsi" w:cstheme="minorHAnsi"/>
                <w:b/>
                <w:bCs/>
                <w:sz w:val="22"/>
                <w:szCs w:val="18"/>
              </w:rPr>
            </w:pPr>
          </w:p>
        </w:tc>
      </w:tr>
      <w:tr w:rsidR="001512D8" w:rsidRPr="001512D8" w14:paraId="38AEDAF8" w14:textId="77777777" w:rsidTr="001512D8">
        <w:trPr>
          <w:trHeight w:val="441"/>
        </w:trPr>
        <w:tc>
          <w:tcPr>
            <w:tcW w:w="8709" w:type="dxa"/>
            <w:gridSpan w:val="6"/>
            <w:shd w:val="clear" w:color="auto" w:fill="DAEEF3" w:themeFill="accent5" w:themeFillTint="33"/>
            <w:tcMar>
              <w:top w:w="0" w:type="dxa"/>
              <w:left w:w="108" w:type="dxa"/>
              <w:bottom w:w="0" w:type="dxa"/>
              <w:right w:w="108" w:type="dxa"/>
            </w:tcMar>
            <w:vAlign w:val="center"/>
          </w:tcPr>
          <w:p w14:paraId="359C807B" w14:textId="1620D657" w:rsidR="001512D8" w:rsidRPr="001512D8" w:rsidRDefault="001512D8">
            <w:pPr>
              <w:jc w:val="right"/>
              <w:rPr>
                <w:rFonts w:asciiTheme="minorHAnsi" w:hAnsiTheme="minorHAnsi" w:cstheme="minorHAnsi"/>
                <w:b/>
                <w:bCs/>
                <w:sz w:val="22"/>
                <w:szCs w:val="18"/>
              </w:rPr>
            </w:pPr>
            <w:r>
              <w:rPr>
                <w:rFonts w:asciiTheme="minorHAnsi" w:hAnsiTheme="minorHAnsi" w:cstheme="minorHAnsi"/>
                <w:b/>
                <w:bCs/>
                <w:sz w:val="22"/>
                <w:szCs w:val="18"/>
              </w:rPr>
              <w:t>PVM:</w:t>
            </w:r>
          </w:p>
        </w:tc>
        <w:tc>
          <w:tcPr>
            <w:tcW w:w="1448" w:type="dxa"/>
            <w:gridSpan w:val="2"/>
            <w:shd w:val="clear" w:color="auto" w:fill="DAEEF3" w:themeFill="accent5" w:themeFillTint="33"/>
            <w:tcMar>
              <w:top w:w="0" w:type="dxa"/>
              <w:left w:w="108" w:type="dxa"/>
              <w:bottom w:w="0" w:type="dxa"/>
              <w:right w:w="108" w:type="dxa"/>
            </w:tcMar>
            <w:vAlign w:val="center"/>
          </w:tcPr>
          <w:p w14:paraId="4FF9AEAC" w14:textId="77777777" w:rsidR="001512D8" w:rsidRPr="001512D8" w:rsidRDefault="001512D8">
            <w:pPr>
              <w:rPr>
                <w:rFonts w:asciiTheme="minorHAnsi" w:hAnsiTheme="minorHAnsi" w:cstheme="minorHAnsi"/>
                <w:b/>
                <w:bCs/>
                <w:sz w:val="22"/>
                <w:szCs w:val="18"/>
              </w:rPr>
            </w:pPr>
          </w:p>
        </w:tc>
      </w:tr>
      <w:tr w:rsidR="001512D8" w:rsidRPr="001512D8" w14:paraId="48CAC8AE" w14:textId="77777777" w:rsidTr="001512D8">
        <w:trPr>
          <w:trHeight w:val="441"/>
        </w:trPr>
        <w:tc>
          <w:tcPr>
            <w:tcW w:w="8709" w:type="dxa"/>
            <w:gridSpan w:val="6"/>
            <w:shd w:val="clear" w:color="auto" w:fill="DAEEF3" w:themeFill="accent5" w:themeFillTint="33"/>
            <w:tcMar>
              <w:top w:w="0" w:type="dxa"/>
              <w:left w:w="108" w:type="dxa"/>
              <w:bottom w:w="0" w:type="dxa"/>
              <w:right w:w="108" w:type="dxa"/>
            </w:tcMar>
            <w:vAlign w:val="center"/>
          </w:tcPr>
          <w:p w14:paraId="16B74073" w14:textId="0F18DB97" w:rsidR="001512D8" w:rsidRDefault="001512D8">
            <w:pPr>
              <w:jc w:val="right"/>
              <w:rPr>
                <w:rFonts w:asciiTheme="minorHAnsi" w:hAnsiTheme="minorHAnsi" w:cstheme="minorHAnsi"/>
                <w:b/>
                <w:bCs/>
                <w:sz w:val="22"/>
                <w:szCs w:val="18"/>
              </w:rPr>
            </w:pPr>
            <w:r w:rsidRPr="001512D8">
              <w:rPr>
                <w:rFonts w:asciiTheme="minorHAnsi" w:hAnsiTheme="minorHAnsi" w:cstheme="minorHAnsi"/>
                <w:b/>
                <w:bCs/>
                <w:sz w:val="22"/>
                <w:szCs w:val="18"/>
              </w:rPr>
              <w:t xml:space="preserve">Bendra pasiūlymo kaina Eur </w:t>
            </w:r>
            <w:r>
              <w:rPr>
                <w:rFonts w:asciiTheme="minorHAnsi" w:hAnsiTheme="minorHAnsi" w:cstheme="minorHAnsi"/>
                <w:b/>
                <w:bCs/>
                <w:sz w:val="22"/>
                <w:szCs w:val="18"/>
              </w:rPr>
              <w:t>su</w:t>
            </w:r>
            <w:r w:rsidRPr="001512D8">
              <w:rPr>
                <w:rFonts w:asciiTheme="minorHAnsi" w:hAnsiTheme="minorHAnsi" w:cstheme="minorHAnsi"/>
                <w:b/>
                <w:bCs/>
                <w:sz w:val="22"/>
                <w:szCs w:val="18"/>
              </w:rPr>
              <w:t xml:space="preserve"> PVM</w:t>
            </w:r>
          </w:p>
        </w:tc>
        <w:tc>
          <w:tcPr>
            <w:tcW w:w="1448" w:type="dxa"/>
            <w:gridSpan w:val="2"/>
            <w:shd w:val="clear" w:color="auto" w:fill="DAEEF3" w:themeFill="accent5" w:themeFillTint="33"/>
            <w:tcMar>
              <w:top w:w="0" w:type="dxa"/>
              <w:left w:w="108" w:type="dxa"/>
              <w:bottom w:w="0" w:type="dxa"/>
              <w:right w:w="108" w:type="dxa"/>
            </w:tcMar>
            <w:vAlign w:val="center"/>
          </w:tcPr>
          <w:p w14:paraId="0F303E18" w14:textId="77777777" w:rsidR="001512D8" w:rsidRPr="001512D8" w:rsidRDefault="001512D8">
            <w:pPr>
              <w:rPr>
                <w:rFonts w:asciiTheme="minorHAnsi" w:hAnsiTheme="minorHAnsi" w:cstheme="minorHAnsi"/>
                <w:b/>
                <w:bCs/>
                <w:sz w:val="22"/>
                <w:szCs w:val="18"/>
              </w:rPr>
            </w:pPr>
          </w:p>
        </w:tc>
      </w:tr>
    </w:tbl>
    <w:p w14:paraId="013A8236" w14:textId="04176455" w:rsidR="00AE49B6" w:rsidRPr="00AE49B6" w:rsidRDefault="00AE49B6" w:rsidP="00AE49B6">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2E2BC115" w14:textId="77777777" w:rsidR="00AE49B6" w:rsidRDefault="00AE49B6"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3CA201CC"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131258"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131258"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3066"/>
        <w:gridCol w:w="6519"/>
      </w:tblGrid>
      <w:tr w:rsidR="00FE130B" w:rsidRPr="007B503E" w14:paraId="2DE08695" w14:textId="77777777" w:rsidTr="001512D8">
        <w:trPr>
          <w:trHeight w:val="720"/>
        </w:trPr>
        <w:tc>
          <w:tcPr>
            <w:tcW w:w="903"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3066"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6519"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1512D8">
        <w:trPr>
          <w:trHeight w:val="172"/>
        </w:trPr>
        <w:tc>
          <w:tcPr>
            <w:tcW w:w="903"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3066"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6519"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1512D8">
        <w:trPr>
          <w:trHeight w:val="172"/>
        </w:trPr>
        <w:tc>
          <w:tcPr>
            <w:tcW w:w="903"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3066"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6519"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5.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7743"/>
        <w:gridCol w:w="2099"/>
      </w:tblGrid>
      <w:tr w:rsidR="00FE130B" w:rsidRPr="007B503E" w14:paraId="7035FA60" w14:textId="77777777" w:rsidTr="001512D8">
        <w:trPr>
          <w:trHeight w:val="620"/>
        </w:trPr>
        <w:tc>
          <w:tcPr>
            <w:tcW w:w="623"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7743"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2099"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1512D8">
        <w:trPr>
          <w:trHeight w:val="295"/>
        </w:trPr>
        <w:tc>
          <w:tcPr>
            <w:tcW w:w="623"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7743"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2099"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1512D8">
        <w:trPr>
          <w:trHeight w:val="310"/>
        </w:trPr>
        <w:tc>
          <w:tcPr>
            <w:tcW w:w="623"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7743"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2099"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1512D8">
        <w:trPr>
          <w:trHeight w:val="310"/>
        </w:trPr>
        <w:tc>
          <w:tcPr>
            <w:tcW w:w="623"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7743"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2099"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7A600B" w:rsidRPr="007B503E" w14:paraId="180A8EBC" w14:textId="77777777" w:rsidTr="001512D8">
        <w:trPr>
          <w:trHeight w:val="310"/>
        </w:trPr>
        <w:tc>
          <w:tcPr>
            <w:tcW w:w="623" w:type="dxa"/>
            <w:tcBorders>
              <w:top w:val="single" w:sz="4" w:space="0" w:color="auto"/>
              <w:left w:val="single" w:sz="4" w:space="0" w:color="auto"/>
              <w:bottom w:val="single" w:sz="4" w:space="0" w:color="auto"/>
              <w:right w:val="single" w:sz="4" w:space="0" w:color="auto"/>
            </w:tcBorders>
          </w:tcPr>
          <w:p w14:paraId="6A9B45B8" w14:textId="59E9119D" w:rsidR="007A600B"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4</w:t>
            </w:r>
            <w:r w:rsidR="007A600B" w:rsidRPr="007B503E">
              <w:rPr>
                <w:rFonts w:asciiTheme="minorHAnsi" w:eastAsia="Arial Unicode MS" w:hAnsiTheme="minorHAnsi" w:cstheme="minorHAnsi"/>
                <w:sz w:val="20"/>
                <w:bdr w:val="nil"/>
              </w:rPr>
              <w:t>.</w:t>
            </w:r>
          </w:p>
        </w:tc>
        <w:tc>
          <w:tcPr>
            <w:tcW w:w="7743" w:type="dxa"/>
            <w:tcBorders>
              <w:top w:val="single" w:sz="4" w:space="0" w:color="auto"/>
              <w:left w:val="single" w:sz="4" w:space="0" w:color="auto"/>
              <w:bottom w:val="single" w:sz="4" w:space="0" w:color="auto"/>
              <w:right w:val="single" w:sz="4" w:space="0" w:color="auto"/>
            </w:tcBorders>
          </w:tcPr>
          <w:p w14:paraId="61CEA3BF" w14:textId="5ED2AF81" w:rsidR="007A600B" w:rsidRPr="007B503E" w:rsidRDefault="00AE49B6"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AE49B6">
              <w:rPr>
                <w:rFonts w:asciiTheme="minorHAnsi" w:eastAsia="Calibri" w:hAnsiTheme="minorHAnsi" w:cstheme="minorHAnsi"/>
                <w:sz w:val="20"/>
                <w:bdr w:val="nil"/>
              </w:rPr>
              <w:t>Minimalių kvalifikacijos reikalavimų atitikties deklaracij</w:t>
            </w:r>
            <w:r>
              <w:rPr>
                <w:rFonts w:asciiTheme="minorHAnsi" w:eastAsia="Calibri" w:hAnsiTheme="minorHAnsi" w:cstheme="minorHAnsi"/>
                <w:sz w:val="20"/>
                <w:bdr w:val="nil"/>
              </w:rPr>
              <w:t>a</w:t>
            </w:r>
          </w:p>
        </w:tc>
        <w:tc>
          <w:tcPr>
            <w:tcW w:w="2099" w:type="dxa"/>
            <w:tcBorders>
              <w:top w:val="single" w:sz="4" w:space="0" w:color="auto"/>
              <w:left w:val="single" w:sz="4" w:space="0" w:color="auto"/>
              <w:bottom w:val="single" w:sz="4" w:space="0" w:color="auto"/>
              <w:right w:val="single" w:sz="4" w:space="0" w:color="auto"/>
            </w:tcBorders>
          </w:tcPr>
          <w:p w14:paraId="4F6CB28C" w14:textId="77777777" w:rsidR="007A600B" w:rsidRPr="007B503E" w:rsidRDefault="007A60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7B503E" w:rsidRDefault="00FE130B" w:rsidP="00FE130B">
      <w:pPr>
        <w:jc w:val="both"/>
        <w:rPr>
          <w:rFonts w:asciiTheme="minorHAnsi" w:eastAsiaTheme="minorEastAsia" w:hAnsiTheme="minorHAnsi" w:cstheme="minorHAnsi"/>
          <w:b/>
          <w:bCs/>
          <w:sz w:val="22"/>
          <w:szCs w:val="22"/>
        </w:rPr>
      </w:pPr>
      <w:r w:rsidRPr="007B503E">
        <w:rPr>
          <w:rFonts w:asciiTheme="minorHAnsi" w:eastAsiaTheme="minorEastAsia" w:hAnsiTheme="minorHAnsi" w:cstheme="minorHAnsi"/>
          <w:b/>
          <w:bCs/>
          <w:sz w:val="22"/>
          <w:szCs w:val="22"/>
        </w:rPr>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1. </w:t>
      </w:r>
      <w:r w:rsidR="00FE130B" w:rsidRPr="007B503E">
        <w:rPr>
          <w:rFonts w:asciiTheme="minorHAnsi" w:hAnsiTheme="minorHAnsi" w:cstheme="minorHAnsi"/>
          <w:sz w:val="22"/>
          <w:szCs w:val="22"/>
        </w:rPr>
        <w:t>Sutinkame su visomis pirkimo sąlygomis, nustatytomis: pirkimo dokumentuose (jų paaiškinimuose, papildymuose).</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0798E59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saugiu elektroniniu parašu,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1512D8">
      <w:pgSz w:w="12240" w:h="15840"/>
      <w:pgMar w:top="1134" w:right="567"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530A7" w14:textId="77777777" w:rsidR="00037E39" w:rsidRDefault="00037E39" w:rsidP="00B3305F">
      <w:r>
        <w:separator/>
      </w:r>
    </w:p>
  </w:endnote>
  <w:endnote w:type="continuationSeparator" w:id="0">
    <w:p w14:paraId="06DD96D7" w14:textId="77777777" w:rsidR="00037E39" w:rsidRDefault="00037E3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03F80" w14:textId="77777777" w:rsidR="00037E39" w:rsidRDefault="00037E39" w:rsidP="00B3305F">
      <w:r>
        <w:separator/>
      </w:r>
    </w:p>
  </w:footnote>
  <w:footnote w:type="continuationSeparator" w:id="0">
    <w:p w14:paraId="097DF4BC" w14:textId="77777777" w:rsidR="00037E39" w:rsidRDefault="00037E39"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Pr="001512D8" w:rsidRDefault="00FE130B" w:rsidP="00FE130B">
      <w:pPr>
        <w:pStyle w:val="Puslapioinaostekstas"/>
        <w:jc w:val="both"/>
        <w:rPr>
          <w:rFonts w:asciiTheme="minorHAnsi" w:hAnsiTheme="minorHAnsi" w:cstheme="minorHAnsi"/>
        </w:rPr>
      </w:pPr>
      <w:r w:rsidRPr="001512D8">
        <w:rPr>
          <w:rStyle w:val="Puslapioinaosnuoroda"/>
          <w:rFonts w:asciiTheme="minorHAnsi" w:hAnsiTheme="minorHAnsi" w:cstheme="minorHAnsi"/>
        </w:rPr>
        <w:footnoteRef/>
      </w:r>
      <w:r w:rsidRPr="001512D8">
        <w:rPr>
          <w:rFonts w:asciiTheme="minorHAnsi" w:hAnsiTheme="minorHAnsi" w:cstheme="minorHAnsi"/>
        </w:rPr>
        <w:t xml:space="preserve"> Dokumentai su konfidencialia informacija pateikti (“prisegti”) atskirai, su žyma dokumento pavadinime „konfidencialu“.</w:t>
      </w:r>
    </w:p>
  </w:footnote>
  <w:footnote w:id="3">
    <w:p w14:paraId="3FDE0B63" w14:textId="77777777" w:rsidR="00FE130B" w:rsidRPr="001512D8" w:rsidRDefault="00FE130B" w:rsidP="00FE130B">
      <w:pPr>
        <w:pStyle w:val="Puslapioinaostekstas"/>
        <w:rPr>
          <w:rFonts w:ascii="Calibri" w:hAnsi="Calibri" w:cs="Calibri"/>
        </w:rPr>
      </w:pPr>
      <w:r w:rsidRPr="001512D8">
        <w:rPr>
          <w:rStyle w:val="Puslapioinaosnuoroda"/>
          <w:rFonts w:ascii="Calibri" w:hAnsi="Calibri" w:cs="Calibri"/>
        </w:rPr>
        <w:footnoteRef/>
      </w:r>
      <w:r w:rsidRPr="001512D8">
        <w:rPr>
          <w:rFonts w:ascii="Calibri" w:hAnsi="Calibri" w:cs="Calibri"/>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538E"/>
    <w:rsid w:val="00017039"/>
    <w:rsid w:val="00037E39"/>
    <w:rsid w:val="000C7720"/>
    <w:rsid w:val="000E4DF6"/>
    <w:rsid w:val="00131258"/>
    <w:rsid w:val="001512D8"/>
    <w:rsid w:val="00164660"/>
    <w:rsid w:val="001831C3"/>
    <w:rsid w:val="00192174"/>
    <w:rsid w:val="001A612B"/>
    <w:rsid w:val="001F5B3C"/>
    <w:rsid w:val="001F7ADC"/>
    <w:rsid w:val="002277BC"/>
    <w:rsid w:val="00230EB8"/>
    <w:rsid w:val="002562CE"/>
    <w:rsid w:val="002849BE"/>
    <w:rsid w:val="00285797"/>
    <w:rsid w:val="002A5F1C"/>
    <w:rsid w:val="002C2466"/>
    <w:rsid w:val="002D5AED"/>
    <w:rsid w:val="002E4A86"/>
    <w:rsid w:val="003113DE"/>
    <w:rsid w:val="00317A62"/>
    <w:rsid w:val="00322AA9"/>
    <w:rsid w:val="00327832"/>
    <w:rsid w:val="0033114C"/>
    <w:rsid w:val="00333901"/>
    <w:rsid w:val="00333DB4"/>
    <w:rsid w:val="00363106"/>
    <w:rsid w:val="0037105D"/>
    <w:rsid w:val="003868E1"/>
    <w:rsid w:val="003B478F"/>
    <w:rsid w:val="003D09E8"/>
    <w:rsid w:val="00424DF0"/>
    <w:rsid w:val="00441391"/>
    <w:rsid w:val="0044328D"/>
    <w:rsid w:val="00491F22"/>
    <w:rsid w:val="00494D06"/>
    <w:rsid w:val="004D3125"/>
    <w:rsid w:val="00527BFA"/>
    <w:rsid w:val="005449AA"/>
    <w:rsid w:val="005721BD"/>
    <w:rsid w:val="0059629C"/>
    <w:rsid w:val="005B018E"/>
    <w:rsid w:val="005B21EE"/>
    <w:rsid w:val="005C120B"/>
    <w:rsid w:val="005D2A24"/>
    <w:rsid w:val="00612393"/>
    <w:rsid w:val="0063766A"/>
    <w:rsid w:val="00641BF3"/>
    <w:rsid w:val="006761A8"/>
    <w:rsid w:val="00681E59"/>
    <w:rsid w:val="006B5ED6"/>
    <w:rsid w:val="006D785C"/>
    <w:rsid w:val="00725AF2"/>
    <w:rsid w:val="007734BB"/>
    <w:rsid w:val="007A600B"/>
    <w:rsid w:val="007B503E"/>
    <w:rsid w:val="007B5115"/>
    <w:rsid w:val="007C1D14"/>
    <w:rsid w:val="007C20FD"/>
    <w:rsid w:val="007E4D60"/>
    <w:rsid w:val="007E603B"/>
    <w:rsid w:val="007E7EF4"/>
    <w:rsid w:val="00804B06"/>
    <w:rsid w:val="00843A5C"/>
    <w:rsid w:val="00884AE9"/>
    <w:rsid w:val="008946A9"/>
    <w:rsid w:val="008C2484"/>
    <w:rsid w:val="008C6A01"/>
    <w:rsid w:val="008D0F6A"/>
    <w:rsid w:val="009130E4"/>
    <w:rsid w:val="00927C33"/>
    <w:rsid w:val="009378C5"/>
    <w:rsid w:val="009407AC"/>
    <w:rsid w:val="00960627"/>
    <w:rsid w:val="00997AA4"/>
    <w:rsid w:val="009B282B"/>
    <w:rsid w:val="009D69AB"/>
    <w:rsid w:val="009D7629"/>
    <w:rsid w:val="009F3248"/>
    <w:rsid w:val="00A02CAA"/>
    <w:rsid w:val="00A15D93"/>
    <w:rsid w:val="00A229C7"/>
    <w:rsid w:val="00A3494A"/>
    <w:rsid w:val="00A56108"/>
    <w:rsid w:val="00AC711E"/>
    <w:rsid w:val="00AD5AF8"/>
    <w:rsid w:val="00AD698A"/>
    <w:rsid w:val="00AE49B6"/>
    <w:rsid w:val="00AF468B"/>
    <w:rsid w:val="00B26F15"/>
    <w:rsid w:val="00B3305F"/>
    <w:rsid w:val="00B81A88"/>
    <w:rsid w:val="00BA3FBE"/>
    <w:rsid w:val="00C31063"/>
    <w:rsid w:val="00C42FE5"/>
    <w:rsid w:val="00C72767"/>
    <w:rsid w:val="00CD1180"/>
    <w:rsid w:val="00D233BD"/>
    <w:rsid w:val="00D2378B"/>
    <w:rsid w:val="00D41484"/>
    <w:rsid w:val="00DE5867"/>
    <w:rsid w:val="00E15662"/>
    <w:rsid w:val="00E40C4F"/>
    <w:rsid w:val="00E7684A"/>
    <w:rsid w:val="00EA78A1"/>
    <w:rsid w:val="00EB1F5B"/>
    <w:rsid w:val="00ED55EA"/>
    <w:rsid w:val="00F11A4C"/>
    <w:rsid w:val="00F215FA"/>
    <w:rsid w:val="00F30860"/>
    <w:rsid w:val="00F350E1"/>
    <w:rsid w:val="00F71326"/>
    <w:rsid w:val="00F82EC1"/>
    <w:rsid w:val="00F83721"/>
    <w:rsid w:val="00FB3245"/>
    <w:rsid w:val="00FB6DF1"/>
    <w:rsid w:val="00FC34BC"/>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914509">
      <w:bodyDiv w:val="1"/>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53643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41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3124</Words>
  <Characters>1781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2026-05-22T07:08:00Z</dcterms:created>
  <dcterms:modified xsi:type="dcterms:W3CDTF">2026-05-22T07:08:00Z</dcterms:modified>
</cp:coreProperties>
</file>